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19" w:rsidRPr="001148CB" w:rsidRDefault="001148CB" w:rsidP="00D4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u-ES"/>
        </w:rPr>
      </w:pPr>
      <w:r w:rsidRPr="001148CB">
        <w:rPr>
          <w:rFonts w:ascii="Arial" w:hAnsi="Arial" w:cs="Arial"/>
          <w:b/>
          <w:sz w:val="20"/>
          <w:szCs w:val="20"/>
          <w:lang w:val="eu-ES"/>
        </w:rPr>
        <w:t>2016ko Ekintza Humanitarioaren Deialdia</w:t>
      </w:r>
      <w:r w:rsidR="00D40119" w:rsidRPr="001148CB">
        <w:rPr>
          <w:rFonts w:ascii="Arial" w:hAnsi="Arial" w:cs="Arial"/>
          <w:b/>
          <w:sz w:val="20"/>
          <w:szCs w:val="20"/>
          <w:lang w:val="eu-ES"/>
        </w:rPr>
        <w:t xml:space="preserve"> 2016</w:t>
      </w:r>
    </w:p>
    <w:p w:rsidR="001148CB" w:rsidRPr="001148CB" w:rsidRDefault="005B506A" w:rsidP="00D4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u-ES"/>
        </w:rPr>
      </w:pPr>
      <w:r>
        <w:rPr>
          <w:rFonts w:ascii="Arial" w:hAnsi="Arial" w:cs="Arial"/>
          <w:b/>
          <w:sz w:val="20"/>
          <w:szCs w:val="20"/>
          <w:lang w:val="eu-ES"/>
        </w:rPr>
        <w:t>Finantz</w:t>
      </w:r>
      <w:r w:rsidR="001148CB" w:rsidRPr="001148CB">
        <w:rPr>
          <w:rFonts w:ascii="Arial" w:hAnsi="Arial" w:cs="Arial"/>
          <w:b/>
          <w:sz w:val="20"/>
          <w:szCs w:val="20"/>
          <w:lang w:val="eu-ES"/>
        </w:rPr>
        <w:t>aketa iraunkorreko linea: ekintza humanitariorako eta larrialdietarako laguntzak</w:t>
      </w:r>
    </w:p>
    <w:p w:rsidR="00D40119" w:rsidRPr="001148CB" w:rsidRDefault="00D40119" w:rsidP="00D4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u-ES"/>
        </w:rPr>
      </w:pPr>
      <w:r w:rsidRPr="001148CB">
        <w:rPr>
          <w:rFonts w:ascii="Arial" w:hAnsi="Arial" w:cs="Arial"/>
          <w:b/>
          <w:sz w:val="20"/>
          <w:szCs w:val="20"/>
          <w:lang w:val="eu-ES"/>
        </w:rPr>
        <w:t>(</w:t>
      </w:r>
      <w:proofErr w:type="spellStart"/>
      <w:r w:rsidRPr="001148CB">
        <w:rPr>
          <w:rFonts w:ascii="Arial" w:hAnsi="Arial" w:cs="Arial"/>
          <w:b/>
          <w:sz w:val="20"/>
          <w:szCs w:val="20"/>
          <w:lang w:val="eu-ES"/>
        </w:rPr>
        <w:t>PRE-LL</w:t>
      </w:r>
      <w:proofErr w:type="spellEnd"/>
      <w:r w:rsidRPr="001148CB">
        <w:rPr>
          <w:rFonts w:ascii="Arial" w:hAnsi="Arial" w:cs="Arial"/>
          <w:b/>
          <w:sz w:val="20"/>
          <w:szCs w:val="20"/>
          <w:lang w:val="eu-ES"/>
        </w:rPr>
        <w:t xml:space="preserve"> y </w:t>
      </w:r>
      <w:proofErr w:type="spellStart"/>
      <w:r w:rsidRPr="001148CB">
        <w:rPr>
          <w:rFonts w:ascii="Arial" w:hAnsi="Arial" w:cs="Arial"/>
          <w:b/>
          <w:sz w:val="20"/>
          <w:szCs w:val="20"/>
          <w:lang w:val="eu-ES"/>
        </w:rPr>
        <w:t>PRE-EH</w:t>
      </w:r>
      <w:proofErr w:type="spellEnd"/>
      <w:r w:rsidRPr="001148CB">
        <w:rPr>
          <w:rFonts w:ascii="Arial" w:hAnsi="Arial" w:cs="Arial"/>
          <w:b/>
          <w:sz w:val="20"/>
          <w:szCs w:val="20"/>
          <w:lang w:val="eu-ES"/>
        </w:rPr>
        <w:t>)</w:t>
      </w:r>
    </w:p>
    <w:p w:rsidR="00D40119" w:rsidRPr="001148CB" w:rsidRDefault="001148CB" w:rsidP="00D4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u-ES"/>
        </w:rPr>
      </w:pPr>
      <w:r w:rsidRPr="001148CB">
        <w:rPr>
          <w:rFonts w:ascii="Arial" w:hAnsi="Arial" w:cs="Arial"/>
          <w:b/>
          <w:sz w:val="20"/>
          <w:szCs w:val="20"/>
          <w:lang w:val="eu-ES"/>
        </w:rPr>
        <w:t xml:space="preserve">Laburpena </w:t>
      </w:r>
    </w:p>
    <w:p w:rsidR="00013703" w:rsidRPr="008F276A" w:rsidRDefault="00013703" w:rsidP="00D401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2850DF" w:rsidRPr="00B1297B" w:rsidRDefault="002850DF" w:rsidP="002850DF">
      <w:pPr>
        <w:spacing w:after="0" w:line="240" w:lineRule="auto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Deialdiaren betekizunak egiaztatzeko, formularioaren honako informazio hau bete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eta/edo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honako dokumentazio hau aurkeztu behar da:</w:t>
      </w:r>
    </w:p>
    <w:p w:rsidR="00A46B3E" w:rsidRPr="002850DF" w:rsidRDefault="00A46B3E" w:rsidP="00D401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eu-ES" w:eastAsia="es-ES"/>
        </w:rPr>
      </w:pPr>
    </w:p>
    <w:p w:rsidR="00D40119" w:rsidRPr="008829D2" w:rsidRDefault="00E22E69" w:rsidP="00D40119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strike/>
          <w:sz w:val="20"/>
          <w:szCs w:val="20"/>
          <w:lang w:eastAsia="es-ES"/>
        </w:rPr>
      </w:pPr>
      <w:r w:rsidRPr="00E22E69">
        <w:rPr>
          <w:rFonts w:ascii="Arial" w:eastAsia="Times New Roman" w:hAnsi="Arial" w:cs="Arial"/>
          <w:b/>
          <w:sz w:val="20"/>
          <w:szCs w:val="20"/>
          <w:lang w:val="eu-ES" w:eastAsia="es-ES"/>
        </w:rPr>
        <w:t>Erakundeak</w:t>
      </w:r>
      <w:r w:rsidR="00D40119" w:rsidRPr="008829D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:rsidR="00D40119" w:rsidRPr="008829D2" w:rsidRDefault="00D40119" w:rsidP="00D40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D40119" w:rsidRPr="00E22E69" w:rsidRDefault="00E22E69" w:rsidP="00D40119">
      <w:pPr>
        <w:pStyle w:val="Prrafodelista"/>
        <w:numPr>
          <w:ilvl w:val="0"/>
          <w:numId w:val="2"/>
        </w:numPr>
        <w:ind w:left="426" w:hanging="426"/>
        <w:rPr>
          <w:rFonts w:ascii="Arial" w:hAnsi="Arial" w:cs="Arial"/>
          <w:b/>
          <w:sz w:val="20"/>
          <w:szCs w:val="20"/>
          <w:lang w:val="eu-ES"/>
        </w:rPr>
      </w:pPr>
      <w:r w:rsidRPr="00E22E69">
        <w:rPr>
          <w:rFonts w:ascii="Arial" w:hAnsi="Arial" w:cs="Arial"/>
          <w:b/>
          <w:sz w:val="20"/>
          <w:szCs w:val="20"/>
          <w:lang w:val="eu-ES"/>
        </w:rPr>
        <w:t xml:space="preserve">Entitate eskatzaileak </w:t>
      </w:r>
    </w:p>
    <w:p w:rsidR="00D40119" w:rsidRPr="008829D2" w:rsidRDefault="00E22E69" w:rsidP="00D401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2E69">
        <w:rPr>
          <w:rFonts w:ascii="Arial" w:hAnsi="Arial" w:cs="Arial"/>
          <w:sz w:val="20"/>
          <w:szCs w:val="20"/>
          <w:u w:val="single"/>
          <w:lang w:val="eu-ES"/>
        </w:rPr>
        <w:t>Eskakizunak</w:t>
      </w:r>
      <w:r w:rsidR="00D40119" w:rsidRPr="008829D2">
        <w:rPr>
          <w:rFonts w:ascii="Arial" w:hAnsi="Arial" w:cs="Arial"/>
          <w:b/>
          <w:sz w:val="20"/>
          <w:szCs w:val="20"/>
        </w:rPr>
        <w:t>:</w:t>
      </w:r>
    </w:p>
    <w:p w:rsidR="00D40119" w:rsidRPr="008829D2" w:rsidRDefault="00D40119" w:rsidP="00D401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79AC" w:rsidRPr="007B79AC" w:rsidRDefault="007B79AC" w:rsidP="007B79AC">
      <w:pPr>
        <w:pStyle w:val="Prrafodelista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  <w:lang w:val="eu-ES"/>
        </w:rPr>
      </w:pPr>
      <w:r w:rsidRPr="007B79AC">
        <w:rPr>
          <w:rFonts w:ascii="Arial" w:hAnsi="Arial" w:cs="Arial"/>
          <w:sz w:val="20"/>
          <w:szCs w:val="20"/>
          <w:lang w:val="eu-ES"/>
        </w:rPr>
        <w:t>Eskaera sinatzen duen pertsonak ordezkatzeko ahalordea izatea.</w:t>
      </w:r>
    </w:p>
    <w:p w:rsidR="002850DF" w:rsidRPr="002850DF" w:rsidRDefault="002850DF" w:rsidP="002850DF">
      <w:pPr>
        <w:suppressAutoHyphens/>
        <w:spacing w:after="0" w:line="240" w:lineRule="auto"/>
        <w:ind w:left="567"/>
        <w:jc w:val="both"/>
        <w:rPr>
          <w:rFonts w:ascii="Arial" w:hAnsi="Arial"/>
          <w:color w:val="FF000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Pertsona fisiko batek sinatutako eskaera elektronikoaren edo eskaera </w:t>
      </w: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presentzialaren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kasuan (ordezkarien erregistroan inskribatuta egon ezean edota aurretik </w:t>
      </w: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GLEAri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eman izan ezean), legezko ordezkaritzaren egiaztagiriaren kopia sinplea aurkeztu behar da, ereduaren* arabera. </w:t>
      </w:r>
    </w:p>
    <w:p w:rsidR="00D40119" w:rsidRPr="008829D2" w:rsidRDefault="001148CB" w:rsidP="00D40119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Behar bezala eratuta </w:t>
      </w:r>
      <w:r w:rsidR="00A46B3E">
        <w:rPr>
          <w:rFonts w:ascii="Arial" w:hAnsi="Arial" w:cs="Arial"/>
          <w:sz w:val="20"/>
          <w:szCs w:val="20"/>
          <w:lang w:val="eu-ES"/>
        </w:rPr>
        <w:t xml:space="preserve">eta erregistratuta </w:t>
      </w:r>
      <w:r w:rsidRPr="00C66970">
        <w:rPr>
          <w:rFonts w:ascii="Arial" w:hAnsi="Arial" w:cs="Arial"/>
          <w:sz w:val="20"/>
          <w:szCs w:val="20"/>
          <w:lang w:val="eu-ES"/>
        </w:rPr>
        <w:t xml:space="preserve">egotea, eskaera aurkezteko eguna baino bi urte lehenago </w:t>
      </w:r>
      <w:r>
        <w:rPr>
          <w:rFonts w:ascii="Arial" w:hAnsi="Arial" w:cs="Arial"/>
          <w:sz w:val="20"/>
          <w:szCs w:val="20"/>
        </w:rPr>
        <w:t>(</w:t>
      </w:r>
      <w:r w:rsidR="00D40119" w:rsidRPr="008829D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a. art.</w:t>
      </w:r>
      <w:r w:rsidR="00D40119" w:rsidRPr="008829D2">
        <w:rPr>
          <w:rFonts w:ascii="Arial" w:hAnsi="Arial" w:cs="Arial"/>
          <w:sz w:val="20"/>
          <w:szCs w:val="20"/>
        </w:rPr>
        <w:t xml:space="preserve">). </w:t>
      </w:r>
    </w:p>
    <w:p w:rsidR="002850DF" w:rsidRPr="002850DF" w:rsidRDefault="002850DF" w:rsidP="002850DF">
      <w:pPr>
        <w:suppressAutoHyphens/>
        <w:spacing w:after="0" w:line="240" w:lineRule="auto"/>
        <w:ind w:left="567"/>
        <w:jc w:val="both"/>
        <w:rPr>
          <w:rFonts w:ascii="Arial" w:hAnsi="Arial"/>
          <w:color w:val="FF000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GLEAk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ofizioz egiaztatuko ditu datuak. </w:t>
      </w:r>
    </w:p>
    <w:p w:rsidR="001148CB" w:rsidRPr="00C66970" w:rsidRDefault="001148CB" w:rsidP="001148CB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Estatutuen helburua: herrialde pobretuak garatzeko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eta/edo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 hondamendiek eragindako pertsonei laguntzeko ekintzak gauzatzea (7b.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 </w:t>
      </w:r>
    </w:p>
    <w:p w:rsidR="002850DF" w:rsidRP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6D2F76" w:rsidRPr="00C66970" w:rsidRDefault="006D2F76" w:rsidP="006D2F76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Irabazteko asmorik ez edukitzea (7c.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.).</w:t>
      </w:r>
    </w:p>
    <w:p w:rsid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/>
          <w:color w:val="FF0000"/>
          <w:sz w:val="20"/>
          <w:szCs w:val="24"/>
          <w:lang w:val="eu-ES"/>
        </w:rPr>
      </w:pP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GLEAk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ofizioz egiaztatuko ditu datuak. </w:t>
      </w:r>
    </w:p>
    <w:p w:rsidR="006D2F76" w:rsidRPr="002850DF" w:rsidRDefault="006D2F76" w:rsidP="002850DF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 w:cs="Arial"/>
          <w:sz w:val="20"/>
          <w:szCs w:val="20"/>
          <w:lang w:val="eu-ES"/>
        </w:rPr>
        <w:t xml:space="preserve">EAEn egoitza nagusia edo ordezkaritza iraunkorra edukitzea (7d.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6D2F76" w:rsidRPr="002850DF" w:rsidRDefault="006D2F76" w:rsidP="006D2F76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Diru-laguntza lortzeko ezgaitzen duen zigor penalik edo administratiborik ez edukitzea </w:t>
      </w:r>
      <w:r w:rsidRPr="002850DF">
        <w:rPr>
          <w:rFonts w:ascii="Arial" w:hAnsi="Arial" w:cs="Arial"/>
          <w:sz w:val="20"/>
          <w:szCs w:val="20"/>
          <w:lang w:val="eu-ES"/>
        </w:rPr>
        <w:t xml:space="preserve">(7e.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>.).</w:t>
      </w:r>
    </w:p>
    <w:p w:rsid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2850DF" w:rsidRPr="002850DF" w:rsidRDefault="006D2F76" w:rsidP="002850DF">
      <w:pPr>
        <w:pStyle w:val="Prrafodelista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 w:cs="Arial"/>
          <w:sz w:val="20"/>
          <w:szCs w:val="20"/>
          <w:lang w:val="eu-ES"/>
        </w:rPr>
        <w:t xml:space="preserve">Zerga-betebeharretan eta Gizarte Segurantzarekikoetan eguneraturik egotea (7f.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 xml:space="preserve">). </w:t>
      </w:r>
    </w:p>
    <w:p w:rsidR="002850DF" w:rsidRPr="002850DF" w:rsidRDefault="002850DF" w:rsidP="002850DF">
      <w:pPr>
        <w:suppressAutoHyphens/>
        <w:spacing w:after="0" w:line="240" w:lineRule="auto"/>
        <w:ind w:left="567"/>
        <w:jc w:val="both"/>
        <w:rPr>
          <w:rFonts w:ascii="Arial" w:hAnsi="Arial"/>
          <w:color w:val="FF000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GLEAk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ofizioz egiaztatuko ditu datuak. </w:t>
      </w:r>
    </w:p>
    <w:p w:rsidR="00E22E69" w:rsidRPr="002850DF" w:rsidRDefault="00E22E69" w:rsidP="00E22E69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 w:cs="Arial"/>
          <w:sz w:val="20"/>
          <w:szCs w:val="20"/>
          <w:lang w:val="eu-ES"/>
        </w:rPr>
        <w:t xml:space="preserve">Partzuergoa bada: entitate bakoitzak adierazitako baldintzak bete beharko ditu, egoitza edo delegazioa Euskadin edukitzearena salbu. Betekizun hori, entitate batek bakarrik betetzen badu, nahikoa izango da. Horretaz gain, hitzarmen bat aurkeztuko dute (8.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2850DF" w:rsidRDefault="002850DF" w:rsidP="002850DF">
      <w:pPr>
        <w:spacing w:after="0" w:line="240" w:lineRule="auto"/>
        <w:ind w:firstLine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>Osatu informazioa eskaeran, eta erantsi hitzarmena, ereduaren* arabera.</w:t>
      </w:r>
    </w:p>
    <w:p w:rsidR="00D40119" w:rsidRPr="008829D2" w:rsidRDefault="00D40119" w:rsidP="00D4011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D4DB7" w:rsidRPr="00AD4DB7" w:rsidRDefault="00AD4DB7" w:rsidP="00AD4DB7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AD4DB7">
        <w:rPr>
          <w:rFonts w:ascii="Arial" w:hAnsi="Arial" w:cs="Arial"/>
          <w:b/>
          <w:sz w:val="20"/>
          <w:szCs w:val="20"/>
          <w:lang w:val="eu-ES"/>
        </w:rPr>
        <w:t>Tokiko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4DB7">
        <w:rPr>
          <w:rFonts w:ascii="Arial" w:hAnsi="Arial" w:cs="Arial"/>
          <w:b/>
          <w:sz w:val="20"/>
          <w:szCs w:val="20"/>
          <w:lang w:val="eu-ES"/>
        </w:rPr>
        <w:t>entitatea</w:t>
      </w:r>
    </w:p>
    <w:p w:rsidR="00D40119" w:rsidRPr="008829D2" w:rsidRDefault="00D40119" w:rsidP="00D4011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0119" w:rsidRPr="008829D2" w:rsidRDefault="00AD4DB7" w:rsidP="00D401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4DB7">
        <w:rPr>
          <w:rFonts w:ascii="Arial" w:hAnsi="Arial" w:cs="Arial"/>
          <w:sz w:val="20"/>
          <w:szCs w:val="20"/>
          <w:u w:val="single"/>
          <w:lang w:val="eu-ES"/>
        </w:rPr>
        <w:t>Eskakizunak</w:t>
      </w:r>
      <w:r>
        <w:rPr>
          <w:rFonts w:ascii="Arial" w:hAnsi="Arial" w:cs="Arial"/>
          <w:sz w:val="20"/>
          <w:szCs w:val="20"/>
          <w:u w:val="single"/>
        </w:rPr>
        <w:t>:</w:t>
      </w:r>
    </w:p>
    <w:p w:rsidR="00D40119" w:rsidRPr="008829D2" w:rsidRDefault="00D40119" w:rsidP="00D4011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850DF" w:rsidRDefault="00A46B3E" w:rsidP="002850DF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Behar bezala eratuta </w:t>
      </w:r>
      <w:r>
        <w:rPr>
          <w:rFonts w:ascii="Arial" w:hAnsi="Arial" w:cs="Arial"/>
          <w:sz w:val="20"/>
          <w:szCs w:val="20"/>
          <w:lang w:val="eu-ES"/>
        </w:rPr>
        <w:t xml:space="preserve">eta erregistratuta </w:t>
      </w:r>
      <w:r w:rsidRPr="00C66970">
        <w:rPr>
          <w:rFonts w:ascii="Arial" w:hAnsi="Arial" w:cs="Arial"/>
          <w:sz w:val="20"/>
          <w:szCs w:val="20"/>
          <w:lang w:val="eu-ES"/>
        </w:rPr>
        <w:t>egotea</w:t>
      </w:r>
      <w:r w:rsidR="00AD4DB7" w:rsidRPr="00C66970">
        <w:rPr>
          <w:rFonts w:ascii="Arial" w:hAnsi="Arial" w:cs="Arial"/>
          <w:sz w:val="20"/>
          <w:szCs w:val="20"/>
          <w:lang w:val="eu-ES"/>
        </w:rPr>
        <w:t xml:space="preserve">, eskaera aurkezten den egunaren baino urtebete lehenagotik gutxienez (10a. </w:t>
      </w:r>
      <w:proofErr w:type="spellStart"/>
      <w:r w:rsidR="00AD4DB7"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="00AD4DB7" w:rsidRPr="00C66970">
        <w:rPr>
          <w:rFonts w:ascii="Arial" w:hAnsi="Arial" w:cs="Arial"/>
          <w:sz w:val="20"/>
          <w:szCs w:val="20"/>
          <w:lang w:val="eu-ES"/>
        </w:rPr>
        <w:t xml:space="preserve">.) </w:t>
      </w:r>
    </w:p>
    <w:p w:rsidR="00D40119" w:rsidRP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GLEAk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ofizioz egiaztatuko ditu datuak. </w:t>
      </w:r>
    </w:p>
    <w:p w:rsidR="00AD4DB7" w:rsidRPr="00C66970" w:rsidRDefault="00AD4DB7" w:rsidP="00AD4DB7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Diru-laguntza lortzeko ezgaitzen duen zigor penalik edo administratiborik ez edukitzea (10b.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</w:t>
      </w:r>
    </w:p>
    <w:p w:rsidR="002850DF" w:rsidRPr="00B1297B" w:rsidRDefault="002850DF" w:rsidP="00B1297B">
      <w:pPr>
        <w:spacing w:after="0" w:line="240" w:lineRule="auto"/>
        <w:ind w:firstLine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AD4DB7" w:rsidRPr="00C66970" w:rsidRDefault="00AD4DB7" w:rsidP="00AD4DB7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Zerga-betebeharretan eta Gizarte Segurantzarekikoetan eguneraturik egotea </w:t>
      </w:r>
      <w:r w:rsidRPr="00C66970">
        <w:rPr>
          <w:rFonts w:ascii="Arial" w:hAnsi="Arial" w:cs="Arial"/>
          <w:sz w:val="20"/>
          <w:szCs w:val="20"/>
        </w:rPr>
        <w:t xml:space="preserve">(10c. art.). </w:t>
      </w:r>
    </w:p>
    <w:p w:rsidR="002850DF" w:rsidRPr="00B1297B" w:rsidRDefault="002850DF" w:rsidP="00B1297B">
      <w:pPr>
        <w:spacing w:after="0" w:line="240" w:lineRule="auto"/>
        <w:ind w:firstLine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AD4DB7" w:rsidRPr="002850DF" w:rsidRDefault="00AD4DB7" w:rsidP="00AD4DB7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Partzuergoa bada: entitate bakoitzak aurreko artikuluan adierazten diren baldintzak bete beharko ditu. Horretaz gain, hitzarmen bat aurkeztuko dute </w:t>
      </w:r>
      <w:r w:rsidRPr="002850DF">
        <w:rPr>
          <w:rFonts w:ascii="Arial" w:hAnsi="Arial" w:cs="Arial"/>
          <w:sz w:val="20"/>
          <w:szCs w:val="20"/>
          <w:lang w:val="eu-ES"/>
        </w:rPr>
        <w:t xml:space="preserve">(11.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pacing w:after="0" w:line="240" w:lineRule="auto"/>
        <w:ind w:firstLine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eskaeran, eta erantsi hitzarmena, ereduaren* arabera.</w:t>
      </w:r>
    </w:p>
    <w:p w:rsidR="00C56490" w:rsidRDefault="00C56490" w:rsidP="00D40119">
      <w:pPr>
        <w:pStyle w:val="Prrafodelista"/>
        <w:spacing w:after="0" w:line="240" w:lineRule="auto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:rsidR="00AD4DB7" w:rsidRPr="00C66970" w:rsidRDefault="00AD4DB7" w:rsidP="00AD4DB7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C66970">
        <w:rPr>
          <w:rFonts w:ascii="Arial" w:eastAsia="Times New Roman" w:hAnsi="Arial" w:cs="Arial"/>
          <w:b/>
          <w:sz w:val="20"/>
          <w:szCs w:val="20"/>
          <w:lang w:val="eu-ES" w:eastAsia="es-ES"/>
        </w:rPr>
        <w:lastRenderedPageBreak/>
        <w:t>Proiektuek bete beharreko baldintzak</w:t>
      </w:r>
    </w:p>
    <w:p w:rsidR="00D40119" w:rsidRPr="008829D2" w:rsidRDefault="00D40119" w:rsidP="00D4011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4E7931" w:rsidRPr="00C66970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Dagokion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aurrekontu-ekilta</w:t>
      </w:r>
      <w:r w:rsidR="00013703">
        <w:rPr>
          <w:rFonts w:ascii="Arial" w:hAnsi="Arial" w:cs="Arial"/>
          <w:sz w:val="20"/>
          <w:szCs w:val="20"/>
          <w:lang w:val="eu-ES"/>
        </w:rPr>
        <w:t>l</w:t>
      </w:r>
      <w:r w:rsidRPr="00C66970">
        <w:rPr>
          <w:rFonts w:ascii="Arial" w:hAnsi="Arial" w:cs="Arial"/>
          <w:sz w:val="20"/>
          <w:szCs w:val="20"/>
          <w:lang w:val="eu-ES"/>
        </w:rPr>
        <w:t>diaren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 barnean hastea (9a.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B1297B" w:rsidRDefault="002850DF" w:rsidP="00B1297B">
      <w:pPr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4E7931" w:rsidRPr="00C66970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Tokiko entitate baten bitartez egitea (9b.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4E7931" w:rsidRPr="004E7931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val="eu-ES"/>
        </w:rPr>
      </w:pPr>
      <w:r w:rsidRPr="004E7931">
        <w:rPr>
          <w:rFonts w:ascii="Arial" w:hAnsi="Arial" w:cs="Arial"/>
          <w:sz w:val="20"/>
          <w:szCs w:val="20"/>
          <w:lang w:val="eu-ES"/>
        </w:rPr>
        <w:t xml:space="preserve">Gehieneko iraupena (9c. </w:t>
      </w:r>
      <w:proofErr w:type="spellStart"/>
      <w:r w:rsidRPr="004E793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4E7931">
        <w:rPr>
          <w:rFonts w:ascii="Arial" w:hAnsi="Arial" w:cs="Arial"/>
          <w:sz w:val="20"/>
          <w:szCs w:val="20"/>
          <w:lang w:val="eu-ES"/>
        </w:rPr>
        <w:t>.):</w:t>
      </w:r>
    </w:p>
    <w:p w:rsidR="004E7931" w:rsidRDefault="004E7931" w:rsidP="004E7931">
      <w:pPr>
        <w:pStyle w:val="Prrafodelista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4E7931">
        <w:rPr>
          <w:rFonts w:ascii="Arial" w:hAnsi="Arial" w:cs="Arial"/>
          <w:sz w:val="20"/>
          <w:szCs w:val="20"/>
          <w:lang w:val="eu-ES"/>
        </w:rPr>
        <w:t>Larrialdietarako laguntzak: 6 hilabete (beste 6 hilabete luza daitezke).</w:t>
      </w:r>
    </w:p>
    <w:p w:rsidR="004E7931" w:rsidRPr="004E7931" w:rsidRDefault="004E7931" w:rsidP="004E7931">
      <w:pPr>
        <w:pStyle w:val="Prrafodelista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4E7931">
        <w:rPr>
          <w:rFonts w:ascii="Arial" w:hAnsi="Arial" w:cs="Arial"/>
          <w:sz w:val="20"/>
          <w:szCs w:val="20"/>
          <w:lang w:val="eu-ES"/>
        </w:rPr>
        <w:t>Ekintza humanitarioak: 12 hilabete (beste 12 hilabete luza daitezke).</w:t>
      </w:r>
    </w:p>
    <w:p w:rsidR="002850DF" w:rsidRPr="00B1297B" w:rsidRDefault="002850DF" w:rsidP="00B1297B">
      <w:pPr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4E7931" w:rsidRPr="004E7931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  <w:r w:rsidRPr="004E7931">
        <w:rPr>
          <w:rFonts w:ascii="Arial" w:hAnsi="Arial" w:cs="Arial"/>
          <w:sz w:val="20"/>
          <w:szCs w:val="20"/>
          <w:lang w:val="eu-ES"/>
        </w:rPr>
        <w:t xml:space="preserve">Diru-laguntza: 200.000 € gehienez (9d. </w:t>
      </w:r>
      <w:proofErr w:type="spellStart"/>
      <w:r w:rsidRPr="004E793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4E7931">
        <w:rPr>
          <w:rFonts w:ascii="Arial" w:hAnsi="Arial" w:cs="Arial"/>
          <w:sz w:val="20"/>
          <w:szCs w:val="20"/>
          <w:lang w:val="eu-ES"/>
        </w:rPr>
        <w:t>.).</w:t>
      </w:r>
      <w:r w:rsidR="007C5149">
        <w:rPr>
          <w:rFonts w:ascii="Arial" w:hAnsi="Arial" w:cs="Arial"/>
          <w:sz w:val="20"/>
          <w:szCs w:val="20"/>
          <w:lang w:val="eu-ES"/>
        </w:rPr>
        <w:t xml:space="preserve"> Ekintza humanitarioa bada, gutxienez %20ko baterako finantzaketa beharrezkoa izango da </w:t>
      </w:r>
      <w:r w:rsidR="007F1700">
        <w:rPr>
          <w:rFonts w:ascii="Arial" w:hAnsi="Arial" w:cs="Arial"/>
          <w:sz w:val="20"/>
          <w:szCs w:val="20"/>
          <w:lang w:val="eu-ES"/>
        </w:rPr>
        <w:t xml:space="preserve">(Larrialdietarako laguntzetan ez da beharrezkoa) </w:t>
      </w:r>
      <w:bookmarkStart w:id="0" w:name="_GoBack"/>
      <w:bookmarkEnd w:id="0"/>
      <w:r w:rsidR="007C5149">
        <w:rPr>
          <w:rFonts w:ascii="Arial" w:hAnsi="Arial" w:cs="Arial"/>
          <w:sz w:val="20"/>
          <w:szCs w:val="20"/>
          <w:lang w:val="eu-ES"/>
        </w:rPr>
        <w:t xml:space="preserve">(35.1. </w:t>
      </w:r>
      <w:proofErr w:type="spellStart"/>
      <w:r w:rsidR="007C5149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="007C5149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eskaeran eta aurrekontuan, ereduaren* arabera.</w:t>
      </w:r>
    </w:p>
    <w:p w:rsidR="004E7931" w:rsidRPr="00C66970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Printzipio humanitarioak errespetatzea (9e.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 eta 12e.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C66970" w:rsidRDefault="006201DD" w:rsidP="006201DD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Izaera soziokulturala behar beste kontuan hartzea (9k.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5B506A" w:rsidRPr="005B506A" w:rsidRDefault="005B506A" w:rsidP="005B506A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5B506A">
        <w:rPr>
          <w:rFonts w:ascii="Arial" w:hAnsi="Arial" w:cs="Arial"/>
          <w:sz w:val="20"/>
          <w:szCs w:val="20"/>
          <w:lang w:val="eu-ES"/>
        </w:rPr>
        <w:t xml:space="preserve">Tokiko gaitasunak indartzea (9k. </w:t>
      </w:r>
      <w:proofErr w:type="spellStart"/>
      <w:r w:rsidRPr="005B506A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5B506A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C66970" w:rsidRDefault="006201DD" w:rsidP="006201DD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Koherentzia eta egokitasuna: hondamendiek eragindako pertsonei bizitza salbatzera, haien sufrimendua arintzera eta giza eskubideak babestera zuzendutako ekintzak izatea (12a.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 eta 12b.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6201DD" w:rsidRDefault="006201DD" w:rsidP="006201D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Adierazle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kuantitatiboak-kualitatiboak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 izatea (12c.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6201DD" w:rsidRDefault="006201DD" w:rsidP="006201D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Genero ikuspegia (12d.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C66970" w:rsidRDefault="006201DD" w:rsidP="006201DD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Giza Eskubideak babestea (12f.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C66970" w:rsidRDefault="006201DD" w:rsidP="006201DD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Ingurumenean kalterik ez eragiteko neurriak hartzea (9l. eta 12g.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6201DD" w:rsidRDefault="006201DD" w:rsidP="006201D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Aurrekontu-eskakizunak betetzeko egiaztagiriak: </w:t>
      </w:r>
    </w:p>
    <w:p w:rsidR="006201DD" w:rsidRPr="006201DD" w:rsidRDefault="006201DD" w:rsidP="006201D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Proformako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 fakturak (37.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.) eta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balorizazioen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 egiaztatzeko dokumentuak (40.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6201DD" w:rsidRPr="006201DD" w:rsidRDefault="006201DD" w:rsidP="006201D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Atzerriratutako langileei buruzko azalpen memoria (34.5.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>.).</w:t>
      </w:r>
    </w:p>
    <w:p w:rsidR="006201DD" w:rsidRPr="006201DD" w:rsidRDefault="006201DD" w:rsidP="006201D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Ordainagirien erabileraren azalpen memoria (38.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7C68D2" w:rsidRPr="00437973" w:rsidRDefault="007C68D2" w:rsidP="006201DD">
      <w:pPr>
        <w:pStyle w:val="Prrafodelista"/>
        <w:shd w:val="clear" w:color="auto" w:fill="FFFFFF"/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:rsidR="002850DF" w:rsidRPr="00B1297B" w:rsidRDefault="002850DF" w:rsidP="007C5149">
      <w:pPr>
        <w:shd w:val="clear" w:color="auto" w:fill="FFFFFF"/>
        <w:spacing w:after="0" w:line="240" w:lineRule="auto"/>
        <w:ind w:left="142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Erantsi informazioa bidezko eranskinetan (</w:t>
      </w:r>
      <w:proofErr w:type="spellStart"/>
      <w:r w:rsidRPr="00B1297B">
        <w:rPr>
          <w:rFonts w:ascii="Arial" w:hAnsi="Arial"/>
          <w:color w:val="FF0000"/>
          <w:sz w:val="20"/>
          <w:szCs w:val="24"/>
          <w:lang w:val="eu-ES"/>
        </w:rPr>
        <w:t>proformako</w:t>
      </w:r>
      <w:proofErr w:type="spellEnd"/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 fakturei eta </w:t>
      </w:r>
      <w:proofErr w:type="spellStart"/>
      <w:r w:rsidRPr="00B1297B">
        <w:rPr>
          <w:rFonts w:ascii="Arial" w:hAnsi="Arial"/>
          <w:color w:val="FF0000"/>
          <w:sz w:val="20"/>
          <w:szCs w:val="24"/>
          <w:lang w:val="eu-ES"/>
        </w:rPr>
        <w:t>balorizazioei</w:t>
      </w:r>
      <w:proofErr w:type="spellEnd"/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 buruzko eranskina, atzerrian diren langileen memoriari buruzko eranskina, ordainagirien erabileraren memoriari buruzko eranskina).</w:t>
      </w:r>
    </w:p>
    <w:p w:rsidR="00D40119" w:rsidRPr="00B1297B" w:rsidRDefault="00D40119" w:rsidP="00D40119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suppressAutoHyphens/>
        <w:spacing w:after="0" w:line="240" w:lineRule="auto"/>
        <w:jc w:val="both"/>
        <w:rPr>
          <w:rFonts w:ascii="Arial" w:hAnsi="Arial"/>
          <w:sz w:val="20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* Ereduak honako webgune hauetan daude: </w:t>
      </w:r>
      <w:hyperlink r:id="rId9" w:history="1">
        <w:r w:rsidRPr="00B1297B">
          <w:rPr>
            <w:rFonts w:ascii="Arial" w:hAnsi="Arial"/>
            <w:sz w:val="20"/>
            <w:szCs w:val="24"/>
            <w:lang w:val="eu-ES"/>
          </w:rPr>
          <w:t>https://euskadi.eus</w:t>
        </w:r>
      </w:hyperlink>
      <w:r w:rsidRPr="00B1297B">
        <w:rPr>
          <w:rFonts w:ascii="Arial" w:hAnsi="Arial"/>
          <w:sz w:val="20"/>
          <w:szCs w:val="24"/>
          <w:lang w:val="eu-ES"/>
        </w:rPr>
        <w:t xml:space="preserve"> eta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www.elankidetza.euskadi.eus</w:t>
      </w:r>
      <w:proofErr w:type="spellEnd"/>
    </w:p>
    <w:p w:rsidR="00D40119" w:rsidRPr="002850DF" w:rsidRDefault="00D40119" w:rsidP="00D40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2850DF" w:rsidRPr="00B1297B" w:rsidRDefault="002850DF" w:rsidP="002850DF">
      <w:pPr>
        <w:suppressAutoHyphens/>
        <w:spacing w:after="0" w:line="240" w:lineRule="auto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Eskatutako dokumentuekin batera, bidezkotzat hartzen den dokumentazio guztia aurkez daiteke balioets dadin, honela ordenatuta: </w:t>
      </w:r>
    </w:p>
    <w:p w:rsidR="002850DF" w:rsidRPr="00B1297B" w:rsidRDefault="002850DF" w:rsidP="002850DF">
      <w:pPr>
        <w:suppressAutoHyphens/>
        <w:spacing w:after="0" w:line="240" w:lineRule="auto"/>
        <w:jc w:val="both"/>
        <w:rPr>
          <w:rFonts w:ascii="Arial" w:hAnsi="Arial"/>
          <w:szCs w:val="24"/>
          <w:lang w:val="eu-ES"/>
        </w:rPr>
      </w:pPr>
    </w:p>
    <w:p w:rsidR="002850DF" w:rsidRPr="00B1297B" w:rsidRDefault="002850DF" w:rsidP="002850DF">
      <w:pPr>
        <w:pStyle w:val="Prrafodelista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Erakunde eskatzaileari buruzko eranskinak</w:t>
      </w:r>
      <w:r w:rsidRPr="00B1297B">
        <w:rPr>
          <w:rFonts w:ascii="Arial" w:hAnsi="Arial"/>
          <w:sz w:val="20"/>
          <w:szCs w:val="24"/>
          <w:lang w:val="eu-ES"/>
        </w:rPr>
        <w:t xml:space="preserve">. Erakunde eskatzaileari buruzko dokumentazioa txertatu behar da atal honetan (plan estrategikoa, genero-berdintasunaren aldeko plana, ekintza humanitarioko plan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estrategikoa/egiteko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konpromisoa).</w:t>
      </w:r>
    </w:p>
    <w:p w:rsidR="002850DF" w:rsidRPr="00B1297B" w:rsidRDefault="002850DF" w:rsidP="002850DF">
      <w:pPr>
        <w:pStyle w:val="Prrafodelista"/>
        <w:suppressAutoHyphens/>
        <w:spacing w:after="0" w:line="240" w:lineRule="auto"/>
        <w:ind w:left="1004"/>
        <w:jc w:val="both"/>
        <w:rPr>
          <w:rFonts w:ascii="Arial" w:hAnsi="Arial" w:cs="Arial"/>
          <w:sz w:val="20"/>
          <w:szCs w:val="20"/>
          <w:u w:val="single"/>
          <w:lang w:val="eu-ES"/>
        </w:rPr>
      </w:pPr>
    </w:p>
    <w:p w:rsidR="002850DF" w:rsidRPr="00B1297B" w:rsidRDefault="002850DF" w:rsidP="002850DF">
      <w:pPr>
        <w:pStyle w:val="Prrafodelista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Tokiko erakundeari buruzko eranskinak</w:t>
      </w:r>
      <w:r w:rsidRPr="00B1297B">
        <w:rPr>
          <w:rFonts w:ascii="Arial" w:hAnsi="Arial"/>
          <w:sz w:val="20"/>
          <w:szCs w:val="24"/>
          <w:lang w:val="eu-ES"/>
        </w:rPr>
        <w:t>. Tokiko erakundeari buruzko dokumentazioa txertatu behar da atal honetan (plan estrategikoa, genero-berdintasunaren aldeko plana).</w:t>
      </w:r>
    </w:p>
    <w:p w:rsidR="002850DF" w:rsidRPr="008F276A" w:rsidRDefault="002850DF" w:rsidP="002850DF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u-ES"/>
        </w:rPr>
      </w:pPr>
    </w:p>
    <w:p w:rsidR="002850DF" w:rsidRPr="00B1297B" w:rsidRDefault="002850DF" w:rsidP="002850DF">
      <w:pPr>
        <w:pStyle w:val="Prrafodelista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Aurrekariei, testuinguruari eta justifikazioari buruzko eranskinak</w:t>
      </w:r>
      <w:r w:rsidRPr="00B1297B">
        <w:rPr>
          <w:rFonts w:ascii="Arial" w:hAnsi="Arial"/>
          <w:sz w:val="20"/>
          <w:szCs w:val="24"/>
          <w:lang w:val="eu-ES"/>
        </w:rPr>
        <w:t xml:space="preserve">. Aurrekariei, testuinguruari eta justifikazioari buruzko dokumentazioa txertatu behar da atal honetan (diagnostikoak, ahulezien eta ahalmenen azterketak, planak, estrategiak,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mapak…)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>.</w:t>
      </w:r>
    </w:p>
    <w:p w:rsidR="002850DF" w:rsidRPr="00B1297B" w:rsidRDefault="002850DF" w:rsidP="002850DF">
      <w:pPr>
        <w:pStyle w:val="Prrafodelista"/>
        <w:rPr>
          <w:rFonts w:ascii="Arial" w:hAnsi="Arial" w:cs="Arial"/>
          <w:sz w:val="20"/>
          <w:szCs w:val="20"/>
          <w:u w:val="single"/>
          <w:lang w:val="eu-ES"/>
        </w:rPr>
      </w:pPr>
    </w:p>
    <w:p w:rsidR="002850DF" w:rsidRPr="00B1297B" w:rsidRDefault="002850DF" w:rsidP="002850DF">
      <w:pPr>
        <w:pStyle w:val="Prrafodelista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Matrizeari eta kronogramari</w:t>
      </w:r>
      <w:r w:rsidRPr="00B1297B">
        <w:rPr>
          <w:rFonts w:ascii="Arial" w:hAnsi="Arial"/>
          <w:sz w:val="20"/>
          <w:szCs w:val="24"/>
          <w:lang w:val="eu-ES"/>
        </w:rPr>
        <w:t xml:space="preserve"> buruzko eranskinak.</w:t>
      </w:r>
      <w:r w:rsidRPr="00B1297B">
        <w:rPr>
          <w:rFonts w:ascii="Arial" w:hAnsi="Arial"/>
          <w:sz w:val="20"/>
          <w:szCs w:val="24"/>
          <w:u w:val="single"/>
          <w:lang w:val="eu-ES"/>
        </w:rPr>
        <w:t xml:space="preserve"> </w:t>
      </w:r>
    </w:p>
    <w:p w:rsidR="002850DF" w:rsidRPr="00B1297B" w:rsidRDefault="002850DF" w:rsidP="002850DF">
      <w:pPr>
        <w:pStyle w:val="Prrafodelista"/>
        <w:suppressAutoHyphens/>
        <w:spacing w:after="0" w:line="240" w:lineRule="auto"/>
        <w:ind w:left="1004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2850DF" w:rsidRPr="00B1297B" w:rsidRDefault="002850DF" w:rsidP="002850DF">
      <w:pPr>
        <w:pStyle w:val="Prrafodelista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Bideragarritasunari eta jasangarritasunari buruzko eranskinak.</w:t>
      </w:r>
      <w:r w:rsidRPr="00B1297B">
        <w:rPr>
          <w:rFonts w:ascii="Arial" w:hAnsi="Arial"/>
          <w:sz w:val="20"/>
          <w:szCs w:val="24"/>
          <w:lang w:val="eu-ES"/>
        </w:rPr>
        <w:t xml:space="preserve"> Bideragarritasun teknikoa eta erakunde-arlokoa egiaztatzen duen dokumentazioa txertatu behar da atal honetan (CVa, kontratazioei, materialei eta metodologiei buruzko erreferentzia-terminoak, azterlanak, azterketak, planoak, segurtasun-protokoloak, lizentziak, abalak, koordinazio-mekanismoak eta abar).</w:t>
      </w:r>
    </w:p>
    <w:p w:rsidR="002850DF" w:rsidRPr="008F276A" w:rsidRDefault="002850DF" w:rsidP="00D40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</w:p>
    <w:p w:rsidR="002850DF" w:rsidRPr="00B1297B" w:rsidRDefault="002850DF" w:rsidP="002850DF">
      <w:pPr>
        <w:shd w:val="clear" w:color="auto" w:fill="D9D9D9"/>
        <w:spacing w:after="0" w:line="240" w:lineRule="auto"/>
        <w:rPr>
          <w:rFonts w:ascii="Arial" w:hAnsi="Arial"/>
          <w:b/>
          <w:sz w:val="20"/>
          <w:szCs w:val="24"/>
          <w:lang w:val="eu-ES"/>
        </w:rPr>
      </w:pPr>
      <w:r w:rsidRPr="00B1297B">
        <w:rPr>
          <w:rFonts w:ascii="Arial" w:hAnsi="Arial"/>
          <w:b/>
          <w:sz w:val="20"/>
          <w:szCs w:val="24"/>
          <w:lang w:val="eu-ES"/>
        </w:rPr>
        <w:t>Eskatutako dokumentazioaren inguruko berritasunak</w:t>
      </w:r>
    </w:p>
    <w:p w:rsidR="002850DF" w:rsidRPr="00B1297B" w:rsidRDefault="002850DF" w:rsidP="002850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</w:p>
    <w:p w:rsidR="002850DF" w:rsidRPr="00B1297B" w:rsidRDefault="002850DF" w:rsidP="002850D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Erakunde eskatzailearen estatutuak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2850DF" w:rsidRPr="00B1297B" w:rsidRDefault="002850DF" w:rsidP="002850DF">
      <w:pPr>
        <w:suppressAutoHyphens/>
        <w:spacing w:after="0" w:line="240" w:lineRule="auto"/>
        <w:ind w:left="284" w:hanging="284"/>
        <w:jc w:val="both"/>
        <w:rPr>
          <w:rFonts w:ascii="Arial" w:hAnsi="Arial"/>
          <w:sz w:val="20"/>
          <w:szCs w:val="24"/>
          <w:u w:val="single"/>
          <w:lang w:val="eu-ES"/>
        </w:rPr>
      </w:pP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Style w:val="textovalorfijocheck2"/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Eskaeraren “Erantzukizunpeko adierazpenak” atalean, bere estatutuek herrialde pobreak garatzera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eta/edo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hondamendiek kaltetutako pertsonei laguntzera bideratutako ekintzak egiteko aukera jasotzen dutela adierazi du erakunde eskatzaileak </w:t>
      </w:r>
      <w:r w:rsidRPr="00B1297B">
        <w:rPr>
          <w:rFonts w:ascii="Arial" w:hAnsi="Arial"/>
          <w:i/>
          <w:sz w:val="20"/>
          <w:szCs w:val="24"/>
          <w:lang w:val="eu-ES"/>
        </w:rPr>
        <w:t xml:space="preserve">finantzaketa-ildo iraunkorrean; </w:t>
      </w:r>
      <w:r w:rsidRPr="00B1297B">
        <w:rPr>
          <w:rStyle w:val="textovalorfijocheck2"/>
          <w:rFonts w:ascii="Arial" w:hAnsi="Arial"/>
          <w:i/>
          <w:sz w:val="20"/>
          <w:szCs w:val="24"/>
          <w:lang w:val="eu-ES"/>
        </w:rPr>
        <w:t>esparru-estrategien ildoan</w:t>
      </w:r>
      <w:r w:rsidRPr="00B1297B">
        <w:rPr>
          <w:rStyle w:val="textovalorfijocheck2"/>
          <w:rFonts w:ascii="Arial" w:hAnsi="Arial"/>
          <w:sz w:val="20"/>
          <w:szCs w:val="24"/>
          <w:lang w:val="eu-ES"/>
        </w:rPr>
        <w:t xml:space="preserve"> adierazi duenez, berriz, bere estatutuek espresuki jasotzen dute herrialde pobreak garatzera, krisi humanitarioek kaltetutako pertsonei laguntzera edo horiek babestera </w:t>
      </w:r>
      <w:proofErr w:type="spellStart"/>
      <w:r w:rsidRPr="00B1297B">
        <w:rPr>
          <w:rStyle w:val="textovalorfijocheck2"/>
          <w:rFonts w:ascii="Arial" w:hAnsi="Arial"/>
          <w:sz w:val="20"/>
          <w:szCs w:val="24"/>
          <w:lang w:val="eu-ES"/>
        </w:rPr>
        <w:t>eta/edo</w:t>
      </w:r>
      <w:proofErr w:type="spellEnd"/>
      <w:r w:rsidRPr="00B1297B">
        <w:rPr>
          <w:rStyle w:val="textovalorfijocheck2"/>
          <w:rFonts w:ascii="Arial" w:hAnsi="Arial"/>
          <w:sz w:val="20"/>
          <w:szCs w:val="24"/>
          <w:lang w:val="eu-ES"/>
        </w:rPr>
        <w:t xml:space="preserve"> Nazioarteko Zuzenbide Humanitarioa defendatzera bideratutako ekintzak egiteko aukera.</w:t>
      </w:r>
    </w:p>
    <w:p w:rsidR="002850DF" w:rsidRPr="00B1297B" w:rsidRDefault="002850DF" w:rsidP="002850DF">
      <w:pPr>
        <w:suppressAutoHyphens/>
        <w:spacing w:after="0" w:line="240" w:lineRule="auto"/>
        <w:ind w:left="284" w:hanging="284"/>
        <w:jc w:val="both"/>
        <w:rPr>
          <w:rStyle w:val="textovalorfijocheck2"/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Legezko ordezkaritzaren egiaztapena</w:t>
      </w:r>
      <w:r w:rsidRPr="00B1297B">
        <w:rPr>
          <w:rFonts w:ascii="Arial" w:hAnsi="Arial"/>
          <w:sz w:val="20"/>
          <w:szCs w:val="24"/>
          <w:lang w:val="eu-ES"/>
        </w:rPr>
        <w:t xml:space="preserve">. Honako kasu hauetan ez da kopiarik behar: </w:t>
      </w:r>
    </w:p>
    <w:p w:rsidR="002850DF" w:rsidRPr="00B1297B" w:rsidRDefault="002850DF" w:rsidP="002850DF">
      <w:pPr>
        <w:widowControl w:val="0"/>
        <w:suppressAutoHyphens/>
        <w:spacing w:after="0" w:line="240" w:lineRule="auto"/>
        <w:ind w:left="284" w:hanging="284"/>
        <w:jc w:val="both"/>
        <w:rPr>
          <w:rFonts w:ascii="Arial" w:hAnsi="Arial"/>
          <w:sz w:val="20"/>
          <w:szCs w:val="24"/>
          <w:lang w:val="eu-ES"/>
        </w:rPr>
      </w:pPr>
    </w:p>
    <w:p w:rsidR="002850DF" w:rsidRPr="00B1297B" w:rsidRDefault="002850DF" w:rsidP="002850DF">
      <w:pPr>
        <w:widowControl w:val="0"/>
        <w:numPr>
          <w:ilvl w:val="1"/>
          <w:numId w:val="10"/>
        </w:numPr>
        <w:suppressAutoHyphens/>
        <w:spacing w:after="0" w:line="240" w:lineRule="auto"/>
        <w:ind w:left="851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Erakunde eskatzailearen txartelarekin elektronikoki sinatutako eskaerak. </w:t>
      </w:r>
    </w:p>
    <w:p w:rsidR="002850DF" w:rsidRPr="00B1297B" w:rsidRDefault="002850DF" w:rsidP="002850DF">
      <w:pPr>
        <w:widowControl w:val="0"/>
        <w:numPr>
          <w:ilvl w:val="1"/>
          <w:numId w:val="10"/>
        </w:numPr>
        <w:suppressAutoHyphens/>
        <w:spacing w:after="0" w:line="240" w:lineRule="auto"/>
        <w:ind w:left="851" w:hanging="284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Erakundea ordezkatzen duen pertsonaren txartel pertsonalarekin elektronikoki sinatutako eskaerak, edota zuzenean aurkeztutako eskaerak (legezko ordezkaria Eusko Jaurlaritzaren ordezkarien erregistroan inskribatuta badago edo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GLEAri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ordezkaritza-ahalordearen kopia aurkeztu badio).</w:t>
      </w:r>
    </w:p>
    <w:p w:rsidR="002850DF" w:rsidRPr="00B1297B" w:rsidRDefault="002850DF" w:rsidP="002850DF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EAEko bidezko erregistroan egindako inskripzioa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2850DF" w:rsidRPr="00B1297B" w:rsidRDefault="002850DF" w:rsidP="002850DF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 w:val="20"/>
          <w:szCs w:val="24"/>
          <w:lang w:val="eu-ES"/>
        </w:rPr>
      </w:pPr>
    </w:p>
    <w:p w:rsidR="002850DF" w:rsidRPr="00B1297B" w:rsidRDefault="002850DF" w:rsidP="002850D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Eskaeraren “Erantzukizunpeko adierazpenak” atalean, erakunde eskatzaileak erroldan edo erregistroan inskribatu izana egiaztatzen du, eta dagokion koadroan jasota dago (herrialdea, zenbakia eta data).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datuak egiaztatuko ditu, eta, zalantzarik izanez gero, inskripzioaren kopia sinplea eskatu ahal izango du. </w:t>
      </w:r>
    </w:p>
    <w:p w:rsidR="002850DF" w:rsidRPr="00B1297B" w:rsidRDefault="002850DF" w:rsidP="002850DF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Erakunde eskatzailearen identifikazio fiskaleko zenbakiaren (IFZ) txartela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ofizioz egiaztatuko ditu datuak. </w:t>
      </w:r>
    </w:p>
    <w:p w:rsidR="002850DF" w:rsidRPr="00B1297B" w:rsidRDefault="002850DF" w:rsidP="002850DF">
      <w:p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Tokiko erakundearen estatutuak</w:t>
      </w:r>
      <w:r w:rsidRPr="00B1297B">
        <w:rPr>
          <w:rFonts w:ascii="Arial" w:hAnsi="Arial"/>
          <w:sz w:val="20"/>
          <w:szCs w:val="24"/>
          <w:lang w:val="eu-ES"/>
        </w:rPr>
        <w:t>. Ez da kopiarik behar.</w:t>
      </w:r>
    </w:p>
    <w:p w:rsidR="00B1297B" w:rsidRPr="00B1297B" w:rsidRDefault="00B1297B" w:rsidP="00B1297B">
      <w:pPr>
        <w:suppressAutoHyphens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Tokiko erakundea ordezkatzen duen pertsonaren ahalordea</w:t>
      </w:r>
      <w:r w:rsidRPr="00B1297B">
        <w:rPr>
          <w:rFonts w:ascii="Arial" w:hAnsi="Arial"/>
          <w:sz w:val="20"/>
          <w:szCs w:val="24"/>
          <w:lang w:val="eu-ES"/>
        </w:rPr>
        <w:t>. Ez da kopiarik behar.</w:t>
      </w:r>
    </w:p>
    <w:p w:rsidR="002850DF" w:rsidRPr="00B1297B" w:rsidRDefault="002850DF" w:rsidP="002850D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Tokiko erakundeak bidezko </w:t>
      </w:r>
      <w:r w:rsidRPr="00B1297B">
        <w:rPr>
          <w:rFonts w:ascii="Arial" w:hAnsi="Arial"/>
          <w:sz w:val="20"/>
          <w:szCs w:val="24"/>
          <w:u w:val="single"/>
          <w:lang w:val="eu-ES"/>
        </w:rPr>
        <w:t>erregistroan egindako inskripzioa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B1297B" w:rsidRDefault="002850DF" w:rsidP="00B129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Style w:val="textovalorfijocheck"/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Eskaeraren “Erantzukizunpeko adierazpenak” atalean, erakunde eskatzaileak tokiko erakundea erroldan edo erregistroan inskribatu izana egiaztatzen du, eta dagokion koadroan jasota dago (herrialdea, zenbakia eta data).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datuak egiaztatuko ditu, eta, zalantzarik izanez gero, inskripzioaren kopia sinplea eskatu ahal izango du. Herrialdeko zirkunstantzien </w:t>
      </w:r>
      <w:r w:rsidRPr="00B1297B">
        <w:rPr>
          <w:rFonts w:ascii="Arial" w:hAnsi="Arial"/>
          <w:sz w:val="20"/>
          <w:szCs w:val="24"/>
          <w:lang w:val="eu-ES"/>
        </w:rPr>
        <w:lastRenderedPageBreak/>
        <w:t>ondoriozko ezintasun juridiko edo politikoaren kasuan, koadroaren eremu guztietan “Ez da bidezkoa” adieraziko da, eta tokiko erakundearen esperientzia eta jarduera bermatuko duen informazioa erantsiko da (tokiko erakundeari buruzko eranskinean)</w:t>
      </w:r>
      <w:r w:rsidRPr="00B1297B">
        <w:rPr>
          <w:rStyle w:val="textovalorfijocheck"/>
          <w:rFonts w:ascii="Arial" w:hAnsi="Arial"/>
          <w:sz w:val="20"/>
          <w:szCs w:val="24"/>
          <w:lang w:val="eu-ES"/>
        </w:rPr>
        <w:t>.</w:t>
      </w:r>
    </w:p>
    <w:p w:rsidR="00B1297B" w:rsidRPr="00B1297B" w:rsidRDefault="00B1297B" w:rsidP="00B129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/>
          <w:sz w:val="20"/>
          <w:szCs w:val="24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Genero-berdintasunaren aldeko Plan Estrategikoa</w:t>
      </w:r>
      <w:r w:rsidRPr="00B1297B">
        <w:rPr>
          <w:rFonts w:ascii="Arial" w:hAnsi="Arial"/>
          <w:sz w:val="20"/>
          <w:szCs w:val="24"/>
          <w:lang w:val="eu-ES"/>
        </w:rPr>
        <w:t>. Ez da kopiarik behar.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Ez da betekizuna, baina erantsi beharra dago, balioesteko. </w:t>
      </w:r>
    </w:p>
    <w:p w:rsidR="002850DF" w:rsidRPr="00B1297B" w:rsidRDefault="002850DF" w:rsidP="002850DF">
      <w:pPr>
        <w:suppressAutoHyphens/>
        <w:spacing w:after="0" w:line="240" w:lineRule="auto"/>
        <w:ind w:left="993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pStyle w:val="Prrafodelista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Erakunde eskatzailearen EAEko ordezkaritza iraunkorrari buruzko memoria.</w:t>
      </w:r>
      <w:r w:rsidRPr="00B1297B">
        <w:rPr>
          <w:rFonts w:ascii="Arial" w:hAnsi="Arial"/>
          <w:sz w:val="20"/>
          <w:szCs w:val="24"/>
          <w:lang w:val="eu-ES"/>
        </w:rPr>
        <w:t xml:space="preserve"> Ez da memoriarik behar. 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>Formularioan, EAEko ordezkaritza iraunkorrari buruzko informazioa eskatzen da, erakunde eskatzaileak EAEn egitura esanguratsua eta sozietate-oinarria dituela eta 31/2008 Dekretuaren 7.d) artikuluan aurreikusitakoa betetzen duela egiaztatzeko.</w:t>
      </w:r>
    </w:p>
    <w:p w:rsidR="002850DF" w:rsidRPr="00B1297B" w:rsidRDefault="002850DF" w:rsidP="002850D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Erakunde eskatzaileak lekuan bertan duen ordezkaritzari buruzko memoria</w:t>
      </w:r>
      <w:r w:rsidRPr="00B1297B">
        <w:rPr>
          <w:rFonts w:ascii="Arial" w:hAnsi="Arial"/>
          <w:sz w:val="20"/>
          <w:szCs w:val="24"/>
          <w:lang w:val="eu-ES"/>
        </w:rPr>
        <w:t xml:space="preserve">. Ez da memoriarik behar. 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>Formularioan, erakundeak lekuan bertan duen ordezkaritzaren zereginari buruzko informazioa eskatzen da, 9.b) eta 23.a) artikuluetan aurreikusi bezala proiektua toki-erakunde baten bitartez egiten dela egiaztatzeko.</w:t>
      </w:r>
    </w:p>
    <w:p w:rsidR="002850DF" w:rsidRPr="00B1297B" w:rsidRDefault="002850DF" w:rsidP="002850D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Proiektuaren kokapena zehazten duen </w:t>
      </w:r>
      <w:r w:rsidRPr="00B1297B">
        <w:rPr>
          <w:rFonts w:ascii="Arial" w:hAnsi="Arial"/>
          <w:sz w:val="20"/>
          <w:szCs w:val="24"/>
          <w:u w:val="single"/>
          <w:lang w:val="eu-ES"/>
        </w:rPr>
        <w:t>mapa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Ez da betekizun bat, baina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dokumentazio osagarri gisa eska dezake.</w:t>
      </w:r>
    </w:p>
    <w:p w:rsidR="002850DF" w:rsidRPr="00B1297B" w:rsidRDefault="002850DF" w:rsidP="002850DF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Proiektuaren Plangintza Matrizea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Ez da betekizun bat, baina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dokumentazio osagarri gisa eska dezake.</w:t>
      </w:r>
    </w:p>
    <w:p w:rsidR="002850DF" w:rsidRPr="00B1297B" w:rsidRDefault="002850DF" w:rsidP="002850D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spacing w:after="0" w:line="240" w:lineRule="auto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OHARRA: Prozesuaren edozein unetan,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ofizioz jatorrizko dokumentazioa eskatu ahal izango du diru-laguntza emateko. Hortaz, eskuragarri egon beharko du erakunde eskatzailearen artxiboetan.</w:t>
      </w:r>
    </w:p>
    <w:p w:rsidR="00D40119" w:rsidRPr="008F276A" w:rsidRDefault="00D40119" w:rsidP="00D40119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3915EF" w:rsidRPr="003915EF" w:rsidRDefault="003915EF" w:rsidP="00B1297B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3915EF">
        <w:rPr>
          <w:rFonts w:ascii="Arial" w:eastAsia="Times New Roman" w:hAnsi="Arial" w:cs="Arial"/>
          <w:b/>
          <w:sz w:val="20"/>
          <w:szCs w:val="20"/>
          <w:lang w:val="eu-ES" w:eastAsia="es-ES"/>
        </w:rPr>
        <w:t>Aurrekontuko zuzkidura</w:t>
      </w:r>
    </w:p>
    <w:p w:rsidR="003915EF" w:rsidRPr="003915EF" w:rsidRDefault="003915EF" w:rsidP="003915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3915EF" w:rsidRPr="003915EF" w:rsidRDefault="003915EF" w:rsidP="003915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3915EF">
        <w:rPr>
          <w:rFonts w:ascii="Arial" w:eastAsia="Times New Roman" w:hAnsi="Arial" w:cs="Arial"/>
          <w:sz w:val="20"/>
          <w:szCs w:val="20"/>
          <w:lang w:val="eu-ES" w:eastAsia="es-ES"/>
        </w:rPr>
        <w:t>1.200.000 €</w:t>
      </w:r>
    </w:p>
    <w:p w:rsidR="003915EF" w:rsidRPr="003915EF" w:rsidRDefault="003915EF" w:rsidP="003915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3915EF" w:rsidRPr="003915EF" w:rsidRDefault="003915EF" w:rsidP="00B1297B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3915EF">
        <w:rPr>
          <w:rFonts w:ascii="Arial" w:eastAsia="Times New Roman" w:hAnsi="Arial" w:cs="Arial"/>
          <w:b/>
          <w:sz w:val="20"/>
          <w:szCs w:val="20"/>
          <w:lang w:val="eu-ES" w:eastAsia="es-ES"/>
        </w:rPr>
        <w:t>Prestazio ekonomikoa</w:t>
      </w:r>
    </w:p>
    <w:p w:rsidR="003915EF" w:rsidRPr="003915EF" w:rsidRDefault="003915EF" w:rsidP="003915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3915EF" w:rsidRPr="003915EF" w:rsidRDefault="003915EF" w:rsidP="003915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3915EF">
        <w:rPr>
          <w:rFonts w:ascii="Arial" w:eastAsia="Times New Roman" w:hAnsi="Arial" w:cs="Arial"/>
          <w:sz w:val="20"/>
          <w:szCs w:val="20"/>
          <w:lang w:val="eu-ES" w:eastAsia="es-ES"/>
        </w:rPr>
        <w:t xml:space="preserve">Finantzaketa-linea honetara dagokion deialdiaren aginduan aurreikusitako fondoen %37.50 esleitu da. </w:t>
      </w:r>
    </w:p>
    <w:p w:rsidR="003915EF" w:rsidRPr="003915EF" w:rsidRDefault="003915EF" w:rsidP="003915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  <w:lang w:val="eu-ES" w:eastAsia="es-ES"/>
        </w:rPr>
      </w:pPr>
    </w:p>
    <w:p w:rsidR="007D628D" w:rsidRPr="007D628D" w:rsidRDefault="003915EF" w:rsidP="007D628D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3915EF">
        <w:rPr>
          <w:rFonts w:ascii="Arial" w:eastAsia="Times New Roman" w:hAnsi="Arial" w:cs="Arial"/>
          <w:b/>
          <w:sz w:val="20"/>
          <w:szCs w:val="20"/>
          <w:lang w:val="eu-ES" w:eastAsia="es-ES"/>
        </w:rPr>
        <w:t>Aplikatu beharreko araudia</w:t>
      </w:r>
    </w:p>
    <w:p w:rsidR="007D628D" w:rsidRDefault="007D628D" w:rsidP="003915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8F276A" w:rsidRPr="00C66970" w:rsidRDefault="008F276A" w:rsidP="008F2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C66970">
        <w:rPr>
          <w:rFonts w:ascii="Arial" w:eastAsia="Times New Roman" w:hAnsi="Arial" w:cs="Arial"/>
          <w:sz w:val="20"/>
          <w:szCs w:val="20"/>
          <w:lang w:val="eu-ES" w:eastAsia="es-ES"/>
        </w:rPr>
        <w:t xml:space="preserve">EBAZPENA, 2016eko </w:t>
      </w:r>
      <w:r w:rsidRPr="006F2A79">
        <w:rPr>
          <w:rFonts w:ascii="Arial" w:eastAsia="Times New Roman" w:hAnsi="Arial" w:cs="Arial"/>
          <w:sz w:val="20"/>
          <w:szCs w:val="20"/>
          <w:lang w:val="eu-ES" w:eastAsia="es-ES"/>
        </w:rPr>
        <w:t>apirilaren 27koa, Kanpo</w:t>
      </w:r>
      <w:r w:rsidRPr="00C66970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Harremanetarako idazkari nagusiarena, 2016an garapenerako lankidetzaren kontura gauzatuko diren ekintza humanitarioetarako laguntzak emateko deialdia egiteko </w:t>
      </w:r>
      <w:r>
        <w:rPr>
          <w:rFonts w:ascii="Arial" w:eastAsia="Times New Roman" w:hAnsi="Arial" w:cs="Arial"/>
          <w:sz w:val="20"/>
          <w:szCs w:val="20"/>
          <w:lang w:val="eu-ES" w:eastAsia="es-ES"/>
        </w:rPr>
        <w:t>(m</w:t>
      </w:r>
      <w:r w:rsidRPr="004B7A1A">
        <w:rPr>
          <w:rFonts w:ascii="Arial" w:eastAsia="Times New Roman" w:hAnsi="Arial" w:cs="Arial"/>
          <w:sz w:val="20"/>
          <w:szCs w:val="20"/>
          <w:lang w:val="eu-ES" w:eastAsia="es-ES"/>
        </w:rPr>
        <w:t xml:space="preserve">aiatzak 4ko EHAA, </w:t>
      </w:r>
      <w:r w:rsidRPr="004B7A1A">
        <w:rPr>
          <w:rFonts w:ascii="Arial" w:eastAsia="Times New Roman" w:hAnsi="Arial" w:cs="Arial"/>
          <w:sz w:val="20"/>
          <w:szCs w:val="20"/>
          <w:highlight w:val="yellow"/>
          <w:lang w:val="eu-ES" w:eastAsia="es-ES"/>
        </w:rPr>
        <w:t>X</w:t>
      </w:r>
      <w:r w:rsidRPr="004B7A1A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zenbakia)</w:t>
      </w:r>
      <w:r>
        <w:rPr>
          <w:rFonts w:ascii="Arial" w:eastAsia="Times New Roman" w:hAnsi="Arial" w:cs="Arial"/>
          <w:sz w:val="20"/>
          <w:szCs w:val="20"/>
          <w:lang w:val="eu-ES" w:eastAsia="es-ES"/>
        </w:rPr>
        <w:t>.</w:t>
      </w:r>
    </w:p>
    <w:p w:rsidR="008F276A" w:rsidRPr="00C66970" w:rsidRDefault="008F276A" w:rsidP="008F2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</w:p>
    <w:p w:rsidR="008F276A" w:rsidRPr="00C66970" w:rsidRDefault="008F276A" w:rsidP="008F2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C66970">
        <w:rPr>
          <w:rFonts w:ascii="Arial" w:eastAsia="Times New Roman" w:hAnsi="Arial" w:cs="Arial"/>
          <w:sz w:val="20"/>
          <w:szCs w:val="20"/>
          <w:lang w:val="eu-ES" w:eastAsia="es-ES"/>
        </w:rPr>
        <w:t>31/2008 DEKRETUA, otsailaren 19koa, Garapenerako Lankidetzaren kargurako ekintza humanitarioent</w:t>
      </w:r>
      <w:r>
        <w:rPr>
          <w:rFonts w:ascii="Arial" w:eastAsia="Times New Roman" w:hAnsi="Arial" w:cs="Arial"/>
          <w:sz w:val="20"/>
          <w:szCs w:val="20"/>
          <w:lang w:val="eu-ES" w:eastAsia="es-ES"/>
        </w:rPr>
        <w:t xml:space="preserve">zako laguntzak arautzen dituena </w:t>
      </w:r>
      <w:r w:rsidRPr="004B7A1A">
        <w:rPr>
          <w:rFonts w:ascii="Arial" w:eastAsia="Times New Roman" w:hAnsi="Arial" w:cs="Arial"/>
          <w:sz w:val="20"/>
          <w:szCs w:val="20"/>
          <w:lang w:val="eu-ES" w:eastAsia="es-ES"/>
        </w:rPr>
        <w:t>(otsailak 27ko EHAA, 41 zenbakia).</w:t>
      </w:r>
    </w:p>
    <w:p w:rsidR="008F276A" w:rsidRPr="00C66970" w:rsidRDefault="008F276A" w:rsidP="008F276A">
      <w:pPr>
        <w:rPr>
          <w:rFonts w:ascii="Arial" w:hAnsi="Arial" w:cs="Arial"/>
          <w:sz w:val="20"/>
          <w:szCs w:val="20"/>
          <w:lang w:val="eu-ES"/>
        </w:rPr>
      </w:pPr>
    </w:p>
    <w:p w:rsidR="003915EF" w:rsidRPr="003915EF" w:rsidRDefault="003915EF" w:rsidP="003915EF">
      <w:pPr>
        <w:rPr>
          <w:rFonts w:ascii="Arial" w:hAnsi="Arial" w:cs="Arial"/>
          <w:sz w:val="20"/>
          <w:szCs w:val="20"/>
          <w:lang w:val="eu-ES"/>
        </w:rPr>
      </w:pPr>
    </w:p>
    <w:p w:rsidR="00D40119" w:rsidRPr="003915EF" w:rsidRDefault="00D40119" w:rsidP="003915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sectPr w:rsidR="00D40119" w:rsidRPr="003915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CD" w:rsidRDefault="00F70CCD" w:rsidP="00D40119">
      <w:pPr>
        <w:spacing w:after="0" w:line="240" w:lineRule="auto"/>
      </w:pPr>
      <w:r>
        <w:separator/>
      </w:r>
    </w:p>
  </w:endnote>
  <w:endnote w:type="continuationSeparator" w:id="0">
    <w:p w:rsidR="00F70CCD" w:rsidRDefault="00F70CCD" w:rsidP="00D4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5398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C68D2" w:rsidRPr="007C68D2" w:rsidRDefault="007C68D2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7C68D2">
          <w:rPr>
            <w:rFonts w:ascii="Arial" w:hAnsi="Arial" w:cs="Arial"/>
            <w:sz w:val="20"/>
            <w:szCs w:val="20"/>
          </w:rPr>
          <w:fldChar w:fldCharType="begin"/>
        </w:r>
        <w:r w:rsidRPr="007C68D2">
          <w:rPr>
            <w:rFonts w:ascii="Arial" w:hAnsi="Arial" w:cs="Arial"/>
            <w:sz w:val="20"/>
            <w:szCs w:val="20"/>
          </w:rPr>
          <w:instrText>PAGE   \* MERGEFORMAT</w:instrText>
        </w:r>
        <w:r w:rsidRPr="007C68D2">
          <w:rPr>
            <w:rFonts w:ascii="Arial" w:hAnsi="Arial" w:cs="Arial"/>
            <w:sz w:val="20"/>
            <w:szCs w:val="20"/>
          </w:rPr>
          <w:fldChar w:fldCharType="separate"/>
        </w:r>
        <w:r w:rsidR="007F1700">
          <w:rPr>
            <w:rFonts w:ascii="Arial" w:hAnsi="Arial" w:cs="Arial"/>
            <w:noProof/>
            <w:sz w:val="20"/>
            <w:szCs w:val="20"/>
          </w:rPr>
          <w:t>2</w:t>
        </w:r>
        <w:r w:rsidRPr="007C68D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C68D2" w:rsidRDefault="007C68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CD" w:rsidRDefault="00F70CCD" w:rsidP="00D40119">
      <w:pPr>
        <w:spacing w:after="0" w:line="240" w:lineRule="auto"/>
      </w:pPr>
      <w:r>
        <w:separator/>
      </w:r>
    </w:p>
  </w:footnote>
  <w:footnote w:type="continuationSeparator" w:id="0">
    <w:p w:rsidR="00F70CCD" w:rsidRDefault="00F70CCD" w:rsidP="00D4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D40119" w:rsidTr="00C8161D">
      <w:tc>
        <w:tcPr>
          <w:tcW w:w="4322" w:type="dxa"/>
          <w:shd w:val="clear" w:color="auto" w:fill="auto"/>
        </w:tcPr>
        <w:p w:rsidR="00D40119" w:rsidRDefault="00D40119" w:rsidP="00C8161D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7CF9FD8B" wp14:editId="1D80AEA4">
                <wp:extent cx="1285875" cy="752475"/>
                <wp:effectExtent l="0" t="0" r="9525" b="9525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D40119" w:rsidTr="00C8161D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40119" w:rsidRPr="00F665D8" w:rsidRDefault="00D40119" w:rsidP="00C8161D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D40119" w:rsidRDefault="00D40119" w:rsidP="00C8161D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CB887D7" wp14:editId="7E404122">
                <wp:extent cx="1304925" cy="438150"/>
                <wp:effectExtent l="0" t="0" r="9525" b="0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0119" w:rsidRDefault="00D40119" w:rsidP="00D40119">
    <w:pPr>
      <w:pStyle w:val="Encabezado"/>
      <w:tabs>
        <w:tab w:val="right" w:pos="9923"/>
      </w:tabs>
      <w:ind w:right="-142"/>
    </w:pPr>
  </w:p>
  <w:p w:rsidR="00D40119" w:rsidRDefault="00D401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numPicBullet w:numPicBulletId="2">
    <w:pict>
      <v:shape id="_x0000_i1038" type="#_x0000_t75" style="width:11.55pt;height:11.55pt" o:bullet="t">
        <v:imagedata r:id="rId1" o:title="BD14654_"/>
      </v:shape>
    </w:pict>
  </w:numPicBullet>
  <w:numPicBullet w:numPicBulletId="3">
    <w:pict>
      <v:shape id="_x0000_i1039" type="#_x0000_t75" style="width:3in;height:3in" o:bullet="t"/>
    </w:pict>
  </w:numPicBullet>
  <w:numPicBullet w:numPicBulletId="4">
    <w:pict>
      <v:shape id="_x0000_i1040" type="#_x0000_t75" style="width:3in;height:3in" o:bullet="t"/>
    </w:pict>
  </w:numPicBullet>
  <w:abstractNum w:abstractNumId="0">
    <w:nsid w:val="067C79C7"/>
    <w:multiLevelType w:val="multilevel"/>
    <w:tmpl w:val="0F08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42A1D"/>
    <w:multiLevelType w:val="hybridMultilevel"/>
    <w:tmpl w:val="B31CB940"/>
    <w:lvl w:ilvl="0" w:tplc="2D50C2F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04E84"/>
    <w:multiLevelType w:val="hybridMultilevel"/>
    <w:tmpl w:val="81FC1106"/>
    <w:lvl w:ilvl="0" w:tplc="0F9E6058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E916832"/>
    <w:multiLevelType w:val="hybridMultilevel"/>
    <w:tmpl w:val="BE16E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B3187"/>
    <w:multiLevelType w:val="multilevel"/>
    <w:tmpl w:val="855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1475D"/>
    <w:multiLevelType w:val="hybridMultilevel"/>
    <w:tmpl w:val="2B34EDF8"/>
    <w:lvl w:ilvl="0" w:tplc="1E727C46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3E30509"/>
    <w:multiLevelType w:val="hybridMultilevel"/>
    <w:tmpl w:val="810AE0D2"/>
    <w:lvl w:ilvl="0" w:tplc="DC4E2872">
      <w:numFmt w:val="bullet"/>
      <w:lvlText w:val="-"/>
      <w:lvlJc w:val="left"/>
      <w:pPr>
        <w:ind w:left="3783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7">
    <w:nsid w:val="285A4B4D"/>
    <w:multiLevelType w:val="hybridMultilevel"/>
    <w:tmpl w:val="12CEE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14B76"/>
    <w:multiLevelType w:val="hybridMultilevel"/>
    <w:tmpl w:val="017ADDD0"/>
    <w:lvl w:ilvl="0" w:tplc="3A1838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77C2F"/>
    <w:multiLevelType w:val="hybridMultilevel"/>
    <w:tmpl w:val="955A35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635C3"/>
    <w:multiLevelType w:val="hybridMultilevel"/>
    <w:tmpl w:val="80EAEF7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8F079B5"/>
    <w:multiLevelType w:val="hybridMultilevel"/>
    <w:tmpl w:val="DB1EB478"/>
    <w:lvl w:ilvl="0" w:tplc="0C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>
    <w:nsid w:val="6E0915AD"/>
    <w:multiLevelType w:val="hybridMultilevel"/>
    <w:tmpl w:val="A94A0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B2"/>
    <w:rsid w:val="00013703"/>
    <w:rsid w:val="00074C5F"/>
    <w:rsid w:val="00094E4D"/>
    <w:rsid w:val="000B5644"/>
    <w:rsid w:val="000C1DC5"/>
    <w:rsid w:val="001148CB"/>
    <w:rsid w:val="001265F0"/>
    <w:rsid w:val="00137974"/>
    <w:rsid w:val="00142C77"/>
    <w:rsid w:val="00187814"/>
    <w:rsid w:val="00196B25"/>
    <w:rsid w:val="001D303C"/>
    <w:rsid w:val="001E6934"/>
    <w:rsid w:val="001F6B6E"/>
    <w:rsid w:val="001F7BE0"/>
    <w:rsid w:val="0022697C"/>
    <w:rsid w:val="002444DC"/>
    <w:rsid w:val="00260298"/>
    <w:rsid w:val="00272EA8"/>
    <w:rsid w:val="002850DF"/>
    <w:rsid w:val="00287F9D"/>
    <w:rsid w:val="002A5F24"/>
    <w:rsid w:val="002C3654"/>
    <w:rsid w:val="003274D7"/>
    <w:rsid w:val="003915EF"/>
    <w:rsid w:val="003A59F8"/>
    <w:rsid w:val="003B095A"/>
    <w:rsid w:val="003C04DC"/>
    <w:rsid w:val="003C72E1"/>
    <w:rsid w:val="003D7AC7"/>
    <w:rsid w:val="00411C2E"/>
    <w:rsid w:val="00437973"/>
    <w:rsid w:val="004812E6"/>
    <w:rsid w:val="00482824"/>
    <w:rsid w:val="004E7931"/>
    <w:rsid w:val="00540636"/>
    <w:rsid w:val="005771AA"/>
    <w:rsid w:val="005A49AD"/>
    <w:rsid w:val="005B506A"/>
    <w:rsid w:val="005D079D"/>
    <w:rsid w:val="005E3491"/>
    <w:rsid w:val="0060075A"/>
    <w:rsid w:val="006201DD"/>
    <w:rsid w:val="006334E4"/>
    <w:rsid w:val="006346C4"/>
    <w:rsid w:val="0067677B"/>
    <w:rsid w:val="006C2BC3"/>
    <w:rsid w:val="006D2F76"/>
    <w:rsid w:val="006F60A6"/>
    <w:rsid w:val="0073170D"/>
    <w:rsid w:val="00744F2A"/>
    <w:rsid w:val="00756983"/>
    <w:rsid w:val="007A22F7"/>
    <w:rsid w:val="007A56D9"/>
    <w:rsid w:val="007B79AC"/>
    <w:rsid w:val="007C5149"/>
    <w:rsid w:val="007C68D2"/>
    <w:rsid w:val="007D4443"/>
    <w:rsid w:val="007D628D"/>
    <w:rsid w:val="007E5E4E"/>
    <w:rsid w:val="007F1700"/>
    <w:rsid w:val="007F580D"/>
    <w:rsid w:val="00812C75"/>
    <w:rsid w:val="00844D46"/>
    <w:rsid w:val="0084630B"/>
    <w:rsid w:val="00880986"/>
    <w:rsid w:val="00883BB0"/>
    <w:rsid w:val="008A20EC"/>
    <w:rsid w:val="008A6242"/>
    <w:rsid w:val="008A7D74"/>
    <w:rsid w:val="008D6F4D"/>
    <w:rsid w:val="008F276A"/>
    <w:rsid w:val="009300B6"/>
    <w:rsid w:val="00931B42"/>
    <w:rsid w:val="0097232F"/>
    <w:rsid w:val="00994129"/>
    <w:rsid w:val="009A450E"/>
    <w:rsid w:val="009F14CE"/>
    <w:rsid w:val="00A0701D"/>
    <w:rsid w:val="00A13289"/>
    <w:rsid w:val="00A46B3E"/>
    <w:rsid w:val="00A779A1"/>
    <w:rsid w:val="00AD4DB7"/>
    <w:rsid w:val="00AE4D73"/>
    <w:rsid w:val="00B1297B"/>
    <w:rsid w:val="00B32B05"/>
    <w:rsid w:val="00B44A1B"/>
    <w:rsid w:val="00B452A3"/>
    <w:rsid w:val="00B60787"/>
    <w:rsid w:val="00B825BD"/>
    <w:rsid w:val="00BA1F0A"/>
    <w:rsid w:val="00BC2B82"/>
    <w:rsid w:val="00C56490"/>
    <w:rsid w:val="00C63423"/>
    <w:rsid w:val="00D40119"/>
    <w:rsid w:val="00D40477"/>
    <w:rsid w:val="00D57564"/>
    <w:rsid w:val="00D6222D"/>
    <w:rsid w:val="00D84BC0"/>
    <w:rsid w:val="00DC1F3D"/>
    <w:rsid w:val="00DD01B0"/>
    <w:rsid w:val="00DF3F4C"/>
    <w:rsid w:val="00DF688D"/>
    <w:rsid w:val="00E13234"/>
    <w:rsid w:val="00E17FB2"/>
    <w:rsid w:val="00E22E69"/>
    <w:rsid w:val="00E24F03"/>
    <w:rsid w:val="00E577F9"/>
    <w:rsid w:val="00E82244"/>
    <w:rsid w:val="00EC39DB"/>
    <w:rsid w:val="00EC547C"/>
    <w:rsid w:val="00EF51A6"/>
    <w:rsid w:val="00F70CCD"/>
    <w:rsid w:val="00F94AE6"/>
    <w:rsid w:val="00FA0D1C"/>
    <w:rsid w:val="00FA5F8B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0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0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4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47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119"/>
  </w:style>
  <w:style w:type="paragraph" w:styleId="Piedepgina">
    <w:name w:val="footer"/>
    <w:basedOn w:val="Normal"/>
    <w:link w:val="PiedepginaCar"/>
    <w:uiPriority w:val="99"/>
    <w:unhideWhenUsed/>
    <w:rsid w:val="00D4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119"/>
  </w:style>
  <w:style w:type="character" w:customStyle="1" w:styleId="textovalorfijocheck2">
    <w:name w:val="textovalorfijocheck2"/>
    <w:rsid w:val="00D40119"/>
  </w:style>
  <w:style w:type="character" w:customStyle="1" w:styleId="textovalorfijocheck">
    <w:name w:val="textovalorfijocheck"/>
    <w:basedOn w:val="Fuentedeprrafopredeter"/>
    <w:rsid w:val="00D40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0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0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4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47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119"/>
  </w:style>
  <w:style w:type="paragraph" w:styleId="Piedepgina">
    <w:name w:val="footer"/>
    <w:basedOn w:val="Normal"/>
    <w:link w:val="PiedepginaCar"/>
    <w:uiPriority w:val="99"/>
    <w:unhideWhenUsed/>
    <w:rsid w:val="00D4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119"/>
  </w:style>
  <w:style w:type="character" w:customStyle="1" w:styleId="textovalorfijocheck2">
    <w:name w:val="textovalorfijocheck2"/>
    <w:rsid w:val="00D40119"/>
  </w:style>
  <w:style w:type="character" w:customStyle="1" w:styleId="textovalorfijocheck">
    <w:name w:val="textovalorfijocheck"/>
    <w:basedOn w:val="Fuentedeprrafopredeter"/>
    <w:rsid w:val="00D4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7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2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0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16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5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07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32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63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4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1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31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0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19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1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9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01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4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uskadi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1A99-4FA7-4827-8442-0A3F21DE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1593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Linaje Hervas, Cristina</dc:creator>
  <cp:lastModifiedBy>Linaje Hervas, Cristina</cp:lastModifiedBy>
  <cp:revision>5</cp:revision>
  <dcterms:created xsi:type="dcterms:W3CDTF">2016-04-27T10:25:00Z</dcterms:created>
  <dcterms:modified xsi:type="dcterms:W3CDTF">2016-05-13T08:45:00Z</dcterms:modified>
</cp:coreProperties>
</file>